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4E" w:rsidRDefault="0079186B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5705475</wp:posOffset>
            </wp:positionH>
            <wp:positionV relativeFrom="paragraph">
              <wp:posOffset>11640</wp:posOffset>
            </wp:positionV>
            <wp:extent cx="2819400" cy="3817937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17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65D"/>
          <w:sz w:val="63"/>
        </w:rPr>
        <w:t>DR ZEESHAN ALI JUNEJO</w:t>
      </w:r>
    </w:p>
    <w:p w:rsidR="00D24F4E" w:rsidRDefault="0079186B">
      <w:pPr>
        <w:spacing w:after="0"/>
        <w:ind w:left="0" w:firstLine="0"/>
      </w:pPr>
      <w:r>
        <w:rPr>
          <w:b/>
          <w:color w:val="17365D"/>
          <w:sz w:val="23"/>
        </w:rPr>
        <w:t>MBBS, MCPS, FCPS (MED)</w:t>
      </w:r>
    </w:p>
    <w:p w:rsidR="00D24F4E" w:rsidRDefault="0079186B">
      <w:pPr>
        <w:spacing w:after="0"/>
        <w:ind w:left="-5" w:right="-6719"/>
      </w:pPr>
      <w:r>
        <w:rPr>
          <w:b/>
          <w:color w:val="17365D"/>
          <w:sz w:val="32"/>
        </w:rPr>
        <w:t>Member American College of Physicians (MACP)</w:t>
      </w:r>
    </w:p>
    <w:p w:rsidR="00D24F4E" w:rsidRDefault="0079186B">
      <w:pPr>
        <w:spacing w:after="158"/>
        <w:ind w:left="-5" w:right="-6719"/>
        <w:rPr>
          <w:b/>
          <w:color w:val="17365D"/>
          <w:sz w:val="32"/>
        </w:rPr>
      </w:pPr>
      <w:r>
        <w:rPr>
          <w:b/>
          <w:color w:val="17365D"/>
          <w:sz w:val="32"/>
        </w:rPr>
        <w:t>Member American  Gastroenterology Association</w:t>
      </w:r>
    </w:p>
    <w:p w:rsidR="00C409FA" w:rsidRDefault="00343529">
      <w:pPr>
        <w:spacing w:after="158"/>
        <w:ind w:left="-5" w:right="-6719"/>
      </w:pPr>
      <w:r>
        <w:rPr>
          <w:b/>
          <w:color w:val="17365D"/>
          <w:sz w:val="32"/>
        </w:rPr>
        <w:t xml:space="preserve">Vice President Pakistan Society of </w:t>
      </w:r>
      <w:proofErr w:type="spellStart"/>
      <w:r>
        <w:rPr>
          <w:b/>
          <w:color w:val="17365D"/>
          <w:sz w:val="32"/>
        </w:rPr>
        <w:t>Hepatology</w:t>
      </w:r>
      <w:proofErr w:type="spellEnd"/>
      <w:r>
        <w:rPr>
          <w:b/>
          <w:color w:val="17365D"/>
          <w:sz w:val="32"/>
        </w:rPr>
        <w:t xml:space="preserve"> (South)</w:t>
      </w:r>
    </w:p>
    <w:p w:rsidR="00C409FA" w:rsidRDefault="00C409FA">
      <w:pPr>
        <w:spacing w:after="0"/>
        <w:ind w:left="-5" w:right="-7437"/>
        <w:rPr>
          <w:b/>
          <w:color w:val="17365D"/>
          <w:sz w:val="38"/>
        </w:rPr>
      </w:pPr>
    </w:p>
    <w:p w:rsidR="00D24F4E" w:rsidRDefault="0079186B">
      <w:pPr>
        <w:spacing w:after="0"/>
        <w:ind w:left="-5" w:right="-7437"/>
      </w:pPr>
      <w:r>
        <w:rPr>
          <w:b/>
          <w:color w:val="17365D"/>
          <w:sz w:val="38"/>
        </w:rPr>
        <w:t xml:space="preserve">CONSULTANT PHYSICIAN &amp; </w:t>
      </w:r>
    </w:p>
    <w:p w:rsidR="00D24F4E" w:rsidRDefault="0079186B">
      <w:pPr>
        <w:spacing w:after="0"/>
        <w:ind w:left="-5" w:right="-7437"/>
      </w:pPr>
      <w:r>
        <w:rPr>
          <w:b/>
          <w:color w:val="17365D"/>
          <w:sz w:val="38"/>
        </w:rPr>
        <w:t>ASSOCIATE PROFEESOR OF MEDICINE</w:t>
      </w:r>
    </w:p>
    <w:p w:rsidR="00D24F4E" w:rsidRDefault="0079186B">
      <w:pPr>
        <w:spacing w:after="0" w:line="264" w:lineRule="auto"/>
        <w:ind w:left="-5" w:right="-6942"/>
      </w:pPr>
      <w:r>
        <w:rPr>
          <w:b/>
          <w:color w:val="17365D"/>
          <w:sz w:val="30"/>
        </w:rPr>
        <w:t>JINNAH POSTRADUATE MEDICAL CENTRE KARACHI</w:t>
      </w:r>
    </w:p>
    <w:p w:rsidR="005E581F" w:rsidRDefault="0079186B" w:rsidP="005A789F">
      <w:pPr>
        <w:spacing w:after="549" w:line="264" w:lineRule="auto"/>
        <w:ind w:left="-5" w:right="-6942"/>
      </w:pPr>
      <w:r>
        <w:rPr>
          <w:b/>
          <w:color w:val="17365D"/>
          <w:sz w:val="30"/>
        </w:rPr>
        <w:t>JINNAH SINDH MEDICAL UNIVERSITY KARACHI</w:t>
      </w:r>
    </w:p>
    <w:p w:rsidR="005E581F" w:rsidRDefault="005E581F">
      <w:pPr>
        <w:ind w:left="-5"/>
      </w:pPr>
    </w:p>
    <w:p w:rsidR="0079186B" w:rsidRDefault="005E581F" w:rsidP="005A789F">
      <w:pPr>
        <w:ind w:left="0" w:firstLine="0"/>
      </w:pPr>
      <w:proofErr w:type="spellStart"/>
      <w:r>
        <w:t>Dr</w:t>
      </w:r>
      <w:proofErr w:type="spellEnd"/>
      <w:r>
        <w:t xml:space="preserve"> </w:t>
      </w:r>
      <w:proofErr w:type="spellStart"/>
      <w:r>
        <w:t>Zeeshan</w:t>
      </w:r>
      <w:proofErr w:type="spellEnd"/>
      <w:r>
        <w:t xml:space="preserve"> Ali </w:t>
      </w:r>
      <w:r w:rsidR="0079186B">
        <w:t xml:space="preserve"> has graduated from </w:t>
      </w:r>
      <w:proofErr w:type="spellStart"/>
      <w:r w:rsidR="0079186B">
        <w:t>Liaquat</w:t>
      </w:r>
      <w:proofErr w:type="spellEnd"/>
      <w:r w:rsidR="0079186B">
        <w:t xml:space="preserve"> Medical  College</w:t>
      </w:r>
      <w:r w:rsidR="00B94EA1">
        <w:t xml:space="preserve"> </w:t>
      </w:r>
      <w:proofErr w:type="spellStart"/>
      <w:r w:rsidR="0079186B">
        <w:t>Jamshoro</w:t>
      </w:r>
      <w:proofErr w:type="spellEnd"/>
      <w:r w:rsidR="0079186B">
        <w:t xml:space="preserve"> Pakistan (Now </w:t>
      </w:r>
      <w:proofErr w:type="spellStart"/>
      <w:r w:rsidR="0079186B">
        <w:t>Liaquat</w:t>
      </w:r>
      <w:proofErr w:type="spellEnd"/>
      <w:r w:rsidR="0079186B">
        <w:t xml:space="preserve"> University of </w:t>
      </w:r>
      <w:r w:rsidR="0079186B">
        <w:t>Health Sci</w:t>
      </w:r>
      <w:bookmarkStart w:id="0" w:name="_GoBack"/>
      <w:bookmarkEnd w:id="0"/>
      <w:r w:rsidR="0079186B">
        <w:t xml:space="preserve">ences) in 1999. </w:t>
      </w:r>
    </w:p>
    <w:p w:rsidR="00F44F16" w:rsidRDefault="0079186B" w:rsidP="005A789F">
      <w:pPr>
        <w:ind w:left="0" w:firstLine="0"/>
      </w:pPr>
      <w:r>
        <w:lastRenderedPageBreak/>
        <w:t>He did his Fellowship</w:t>
      </w:r>
      <w:r w:rsidR="002F01A9">
        <w:t xml:space="preserve"> </w:t>
      </w:r>
      <w:r>
        <w:t>&amp;</w:t>
      </w:r>
      <w:r w:rsidR="005A789F">
        <w:t xml:space="preserve"> </w:t>
      </w:r>
      <w:r>
        <w:t>Membership in Internal Medicine</w:t>
      </w:r>
      <w:r>
        <w:t xml:space="preserve"> in 2007 from</w:t>
      </w:r>
      <w:r w:rsidR="002F01A9">
        <w:t xml:space="preserve"> </w:t>
      </w:r>
      <w:r>
        <w:t xml:space="preserve">College of Physicians &amp; Surgeons Pakistan. </w:t>
      </w:r>
    </w:p>
    <w:p w:rsidR="00B94EA1" w:rsidRDefault="0079186B" w:rsidP="00B94EA1">
      <w:pPr>
        <w:ind w:left="-5"/>
      </w:pPr>
      <w:r>
        <w:t>He is also Member of American College of Physicians &amp; American Gastroenterology Association</w:t>
      </w:r>
      <w:r w:rsidR="005734A9">
        <w:t>.</w:t>
      </w:r>
    </w:p>
    <w:p w:rsidR="005734A9" w:rsidRDefault="005734A9" w:rsidP="00B94EA1">
      <w:pPr>
        <w:ind w:left="-5"/>
      </w:pPr>
      <w:r>
        <w:t xml:space="preserve">He is currently Vice President Pakistan Society of </w:t>
      </w:r>
      <w:proofErr w:type="spellStart"/>
      <w:r>
        <w:t>Hepatology</w:t>
      </w:r>
      <w:proofErr w:type="spellEnd"/>
      <w:r>
        <w:t xml:space="preserve"> </w:t>
      </w:r>
      <w:r w:rsidR="00C10F94">
        <w:t>South region.</w:t>
      </w:r>
    </w:p>
    <w:p w:rsidR="00D24F4E" w:rsidRDefault="0079186B" w:rsidP="002F01A9">
      <w:pPr>
        <w:ind w:left="-5"/>
      </w:pPr>
      <w:r>
        <w:t xml:space="preserve">He has been working at Jinnah Postgraduate Medical Center Karachi Pakistan, one the largest tertiary care </w:t>
      </w:r>
      <w:r>
        <w:t xml:space="preserve">hospital in Pakistan, from 2003 till date. During the course of training he had worked at Pakistan’s renowned tertiary care hospitals like Agha Khan University Hospital Karachi, </w:t>
      </w:r>
      <w:proofErr w:type="spellStart"/>
      <w:r>
        <w:t>Liaquat</w:t>
      </w:r>
      <w:proofErr w:type="spellEnd"/>
      <w:r>
        <w:t xml:space="preserve"> National Hospital Karachi and Pakistan Institute of </w:t>
      </w:r>
    </w:p>
    <w:p w:rsidR="00D24F4E" w:rsidRDefault="0079186B">
      <w:pPr>
        <w:ind w:left="-5"/>
      </w:pPr>
      <w:r>
        <w:t xml:space="preserve">Medical Sciences </w:t>
      </w:r>
      <w:r>
        <w:t>Islamabad. He has been honorary faculty at Dow University of Health Sciences Karachi. He has various national &amp; international peer reviewed articles. He is also supervising fellowship program for College of Physicians &amp; Surgeons Pakistan.</w:t>
      </w:r>
    </w:p>
    <w:sectPr w:rsidR="00D24F4E">
      <w:pgSz w:w="14400" w:h="10800" w:orient="landscape"/>
      <w:pgMar w:top="1440" w:right="568" w:bottom="1440" w:left="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4E"/>
    <w:rsid w:val="002F01A9"/>
    <w:rsid w:val="00343529"/>
    <w:rsid w:val="005734A9"/>
    <w:rsid w:val="005A789F"/>
    <w:rsid w:val="005E581F"/>
    <w:rsid w:val="005F7BB9"/>
    <w:rsid w:val="0079186B"/>
    <w:rsid w:val="00B94EA1"/>
    <w:rsid w:val="00C10F94"/>
    <w:rsid w:val="00C409FA"/>
    <w:rsid w:val="00D24F4E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1BA6"/>
  <w15:docId w15:val="{D0B95BC2-9C03-4E47-983E-34764A03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Dr. Zeeshan Ali</cp:lastModifiedBy>
  <cp:revision>12</cp:revision>
  <dcterms:created xsi:type="dcterms:W3CDTF">2019-03-11T08:10:00Z</dcterms:created>
  <dcterms:modified xsi:type="dcterms:W3CDTF">2019-03-11T08:16:00Z</dcterms:modified>
</cp:coreProperties>
</file>